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8A4000">
        <w:rPr>
          <w:rFonts w:ascii="Arial" w:hAnsi="Arial" w:cs="Arial"/>
          <w:b/>
          <w:sz w:val="18"/>
          <w:szCs w:val="18"/>
        </w:rPr>
        <w:t>PROCESSO ADMINISTRATIVO Nº 09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B73FB5">
        <w:rPr>
          <w:rFonts w:ascii="Arial" w:hAnsi="Arial" w:cs="Arial"/>
          <w:b/>
          <w:sz w:val="18"/>
          <w:szCs w:val="18"/>
        </w:rPr>
        <w:t>D</w:t>
      </w:r>
      <w:r w:rsidR="008A4000">
        <w:rPr>
          <w:rFonts w:ascii="Arial" w:hAnsi="Arial" w:cs="Arial"/>
          <w:b/>
          <w:sz w:val="18"/>
          <w:szCs w:val="18"/>
        </w:rPr>
        <w:t>ISPENSA DE LICITAÇÃO</w:t>
      </w:r>
      <w:proofErr w:type="gramStart"/>
      <w:r w:rsidR="008A4000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8A4000">
        <w:rPr>
          <w:rFonts w:ascii="Arial" w:hAnsi="Arial" w:cs="Arial"/>
          <w:b/>
          <w:sz w:val="18"/>
          <w:szCs w:val="18"/>
        </w:rPr>
        <w:t>Nº. 09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935"/>
        <w:gridCol w:w="1418"/>
        <w:gridCol w:w="1417"/>
        <w:gridCol w:w="1417"/>
        <w:gridCol w:w="1417"/>
      </w:tblGrid>
      <w:tr w:rsidR="00B040AC" w:rsidRPr="00205EC9" w:rsidTr="00B040AC">
        <w:trPr>
          <w:trHeight w:val="3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A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B040AC" w:rsidRPr="00B040AC" w:rsidRDefault="00B040AC" w:rsidP="00B040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AC">
              <w:rPr>
                <w:rFonts w:ascii="Arial" w:hAnsi="Arial" w:cs="Arial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AC">
              <w:rPr>
                <w:rFonts w:ascii="Arial" w:hAnsi="Arial" w:cs="Arial"/>
                <w:b/>
                <w:sz w:val="18"/>
                <w:szCs w:val="18"/>
              </w:rPr>
              <w:t>UND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AC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B040AC" w:rsidRPr="00205EC9" w:rsidTr="00B040AC">
        <w:trPr>
          <w:trHeight w:val="3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B040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  <w:t>Ar condicionado sala das comissões</w:t>
            </w:r>
          </w:p>
          <w:p w:rsidR="00B040AC" w:rsidRPr="00B040AC" w:rsidRDefault="00B040AC" w:rsidP="00DF0C3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 xml:space="preserve">Reparo no equipamento </w:t>
            </w:r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 condicionado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split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18.000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btus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frio inverter </w:t>
            </w: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220v</w:t>
            </w:r>
            <w:proofErr w:type="gram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com condensador e evaporador tipo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hi-wall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, visor cristal líquido, baixo nível de ruído, tensão 220 volts, selo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(classificação A), controle remoto sem fio, gás refrigerante, função turbo.</w:t>
            </w:r>
            <w:r w:rsidRPr="00B040AC">
              <w:rPr>
                <w:rFonts w:ascii="Arial" w:hAnsi="Arial" w:cs="Arial"/>
                <w:sz w:val="18"/>
                <w:szCs w:val="18"/>
              </w:rPr>
              <w:t xml:space="preserve"> Corrigir vazamento de gás, refazer as conexões de união de cobre, fazer teste de estanqueidade no sistema e realizar nova carga de gás.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AC" w:rsidRPr="00205EC9" w:rsidTr="00B040AC">
        <w:trPr>
          <w:trHeight w:val="17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B040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040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  <w:t>Ar condicionado sala de licitação</w:t>
            </w:r>
          </w:p>
          <w:p w:rsidR="00B040AC" w:rsidRPr="00B040AC" w:rsidRDefault="00B040AC" w:rsidP="00DF0C3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 xml:space="preserve">Reparo no equipamento </w:t>
            </w:r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 condicionado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split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18.000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btus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frio inverter </w:t>
            </w: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220v</w:t>
            </w:r>
            <w:proofErr w:type="gram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com condensador e evaporador tipo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hi-wall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, visor cristal líquido, baixo nível de ruído, tensão 220 volts, selo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(classificação A), controle remoto sem fio, gás refrigerante, função turbo. </w:t>
            </w:r>
            <w:r w:rsidRPr="00B040AC">
              <w:rPr>
                <w:rFonts w:ascii="Arial" w:hAnsi="Arial" w:cs="Arial"/>
                <w:sz w:val="18"/>
                <w:szCs w:val="18"/>
              </w:rPr>
              <w:t xml:space="preserve">Fazer medição do fluido no sistema e teste de </w:t>
            </w:r>
            <w:proofErr w:type="spellStart"/>
            <w:r w:rsidRPr="00B040AC">
              <w:rPr>
                <w:rFonts w:ascii="Arial" w:hAnsi="Arial" w:cs="Arial"/>
                <w:sz w:val="18"/>
                <w:szCs w:val="18"/>
              </w:rPr>
              <w:t>insuflamento</w:t>
            </w:r>
            <w:proofErr w:type="spellEnd"/>
            <w:r w:rsidRPr="00B0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AC" w:rsidRPr="00205EC9" w:rsidTr="00B040AC">
        <w:trPr>
          <w:trHeight w:val="3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</w:p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040AC" w:rsidRPr="00B040AC" w:rsidRDefault="00B040AC" w:rsidP="00DF0C3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DF0C3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  <w:p w:rsidR="00B040AC" w:rsidRPr="00B040AC" w:rsidRDefault="00B040AC" w:rsidP="00DF0C3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B040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  <w:t xml:space="preserve">Ar condicionado sala do </w:t>
            </w:r>
            <w:proofErr w:type="gramStart"/>
            <w:r w:rsidRPr="00B040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  <w:t>Procon</w:t>
            </w:r>
            <w:proofErr w:type="gramEnd"/>
          </w:p>
          <w:p w:rsidR="00B040AC" w:rsidRPr="00B040AC" w:rsidRDefault="00B040AC" w:rsidP="00DF0C3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 xml:space="preserve">Reparo no equipamento </w:t>
            </w:r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 condicionado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split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18.000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btus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frio inverter </w:t>
            </w:r>
            <w:proofErr w:type="gram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220v</w:t>
            </w:r>
            <w:proofErr w:type="gram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com condensador e evaporador tipo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hi-wall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, visor cristal líquido, baixo nível de ruído, tensão 220 volts, selo </w:t>
            </w:r>
            <w:proofErr w:type="spellStart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Procel</w:t>
            </w:r>
            <w:proofErr w:type="spellEnd"/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(classificação A), controle </w:t>
            </w:r>
            <w:r w:rsidRPr="00B040A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remoto sem fio, gás refrigerante, função turbo. </w:t>
            </w:r>
            <w:r w:rsidRPr="00B040AC">
              <w:rPr>
                <w:rFonts w:ascii="Arial" w:hAnsi="Arial" w:cs="Arial"/>
                <w:sz w:val="18"/>
                <w:szCs w:val="18"/>
              </w:rPr>
              <w:t xml:space="preserve">Troca da placa da condensadora do equipamento com teste de continuidade.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Serviço</w:t>
            </w: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0AC"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AC" w:rsidRPr="00205EC9" w:rsidTr="00B040AC">
        <w:trPr>
          <w:trHeight w:val="323"/>
        </w:trPr>
        <w:tc>
          <w:tcPr>
            <w:tcW w:w="6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0AC" w:rsidRPr="00B040AC" w:rsidRDefault="00B040AC" w:rsidP="00B040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AC">
              <w:rPr>
                <w:rFonts w:ascii="Arial" w:hAnsi="Arial" w:cs="Arial"/>
                <w:b/>
                <w:sz w:val="18"/>
                <w:szCs w:val="18"/>
              </w:rPr>
              <w:lastRenderedPageBreak/>
              <w:t>Valor Total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0AC" w:rsidRPr="00B040AC" w:rsidRDefault="00B040AC" w:rsidP="008A4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Pr="002C7BE2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8A4000"/>
    <w:rsid w:val="00A37CB2"/>
    <w:rsid w:val="00B040AC"/>
    <w:rsid w:val="00B73FB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16</cp:revision>
  <cp:lastPrinted>2026-03-09T17:50:00Z</cp:lastPrinted>
  <dcterms:created xsi:type="dcterms:W3CDTF">2024-04-11T17:44:00Z</dcterms:created>
  <dcterms:modified xsi:type="dcterms:W3CDTF">2026-04-16T18:08:00Z</dcterms:modified>
</cp:coreProperties>
</file>