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3A43A4" w:rsidP="003A43A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9C0F5B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12</w:t>
      </w:r>
      <w:r w:rsidR="00AA3B70">
        <w:rPr>
          <w:rFonts w:ascii="Arial" w:hAnsi="Arial" w:cs="Arial"/>
          <w:b/>
          <w:sz w:val="20"/>
          <w:szCs w:val="20"/>
        </w:rPr>
        <w:t>/2025</w:t>
      </w:r>
    </w:p>
    <w:p w:rsidR="009C0F5B" w:rsidRDefault="009C0F5B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</w:p>
    <w:p w:rsidR="00600FC7" w:rsidRPr="00122293" w:rsidRDefault="009C0F5B" w:rsidP="003A43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PARA REGISTRO DE PREÇOS Nº. 10</w:t>
      </w:r>
      <w:r w:rsidR="00AA3B70">
        <w:rPr>
          <w:rFonts w:ascii="Arial" w:hAnsi="Arial" w:cs="Arial"/>
          <w:b/>
          <w:sz w:val="20"/>
          <w:szCs w:val="20"/>
        </w:rPr>
        <w:t>/2025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AA3B70" w:rsidRPr="005A3C51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6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820"/>
        <w:gridCol w:w="992"/>
        <w:gridCol w:w="567"/>
        <w:gridCol w:w="1276"/>
        <w:gridCol w:w="1276"/>
      </w:tblGrid>
      <w:tr w:rsidR="009C0F5B" w:rsidRPr="005A3C51" w:rsidTr="00BE5F36">
        <w:trPr>
          <w:trHeight w:val="379"/>
        </w:trPr>
        <w:tc>
          <w:tcPr>
            <w:tcW w:w="675" w:type="dxa"/>
            <w:shd w:val="clear" w:color="auto" w:fill="CCCCCC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ITEM</w:t>
            </w:r>
          </w:p>
        </w:tc>
        <w:tc>
          <w:tcPr>
            <w:tcW w:w="4820" w:type="dxa"/>
            <w:shd w:val="clear" w:color="auto" w:fill="CCCCCC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shd w:val="clear" w:color="auto" w:fill="CCCCCC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sz w:val="18"/>
                <w:szCs w:val="18"/>
              </w:rPr>
              <w:t>UNID</w:t>
            </w:r>
          </w:p>
        </w:tc>
        <w:tc>
          <w:tcPr>
            <w:tcW w:w="567" w:type="dxa"/>
            <w:shd w:val="clear" w:color="auto" w:fill="CCCCCC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sz w:val="18"/>
                <w:szCs w:val="18"/>
              </w:rPr>
              <w:t>QTD</w:t>
            </w:r>
          </w:p>
        </w:tc>
        <w:tc>
          <w:tcPr>
            <w:tcW w:w="1276" w:type="dxa"/>
            <w:shd w:val="clear" w:color="auto" w:fill="CCCCCC"/>
          </w:tcPr>
          <w:p w:rsidR="009C0F5B" w:rsidRPr="005A3C51" w:rsidRDefault="009C0F5B" w:rsidP="00BE5F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A3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UNITÁRIO</w:t>
            </w:r>
          </w:p>
          <w:p w:rsidR="009C0F5B" w:rsidRPr="005A3C51" w:rsidRDefault="009C0F5B" w:rsidP="00BE5F3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shd w:val="clear" w:color="auto" w:fill="CCCCCC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 w:rsidRPr="005A3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TOTAL </w:t>
            </w:r>
          </w:p>
        </w:tc>
      </w:tr>
      <w:tr w:rsidR="009C0F5B" w:rsidRPr="005A3C51" w:rsidTr="00BE5F36">
        <w:trPr>
          <w:trHeight w:val="41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01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Grelha inox com caixilho 15 x 15 cm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02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Torneira Link Cromada 45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>1/4V baixa para lavatório 1197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Torneira cozinha mesa </w:t>
            </w:r>
            <w:proofErr w:type="spellStart"/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pia.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>b</w:t>
            </w:r>
            <w:proofErr w:type="spellEnd"/>
            <w:r w:rsidRPr="005A3C51">
              <w:rPr>
                <w:rFonts w:ascii="Arial" w:hAnsi="Arial" w:cs="Arial"/>
                <w:sz w:val="18"/>
                <w:szCs w:val="18"/>
              </w:rPr>
              <w:t xml:space="preserve"> móvel (flexível) 2050 C69 color preta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04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Assento almofadado básico branco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05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Tábua de pinus 30 cm x 3 m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06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Veda tudo massa epóxi 100gr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07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Torneira Pia 18 cm com bico cromada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08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Cola PVC 75 gramas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09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Veda rosca 18x50 M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Tubo Soldável PVC 20 MM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>6 metros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11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Tubo Soldável PVC 25 MM 6 metros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Joelho 90 20 MM PVC soldável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Joelho 90 25 MM PVC soldável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Luva 20 MM PVC soldável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15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Luva 25 MM PVC soldável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Cola PU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40 branca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400G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Cuba Inox nº02 Profunda 14 (56x34x14cm)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Joelho 90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40MM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PVC esgoto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Joelho 90 75 MM PVC esgoto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Tubo esgoto PVC 40 MM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>6 metros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21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Abraçadeira tipo U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½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22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Bucha fixação plástica nº08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23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Parafuso Phillips 4.0 x 50 mm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Acabamento p/ registro DECA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25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Acabamento p/ registro C44 Cromado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Válvula americana 1623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Sifão universal branco plástico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28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Sifão universal Duplo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29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Anel de vedação c/ guia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Parafuso p/ vaso bucha 12 mm (par)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31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Obturador p/ caixa acoplada c/ corrente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Obturador p/ caixa acoplada s/ corrente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33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Reparo+acionador</w:t>
            </w:r>
            <w:proofErr w:type="spellEnd"/>
            <w:r w:rsidRPr="005A3C51">
              <w:rPr>
                <w:rFonts w:ascii="Arial" w:hAnsi="Arial" w:cs="Arial"/>
                <w:sz w:val="18"/>
                <w:szCs w:val="18"/>
              </w:rPr>
              <w:t xml:space="preserve"> completo </w:t>
            </w: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Hydra</w:t>
            </w:r>
            <w:proofErr w:type="spellEnd"/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34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Reparo válvula </w:t>
            </w: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docol</w:t>
            </w:r>
            <w:proofErr w:type="spellEnd"/>
            <w:r w:rsidRPr="005A3C51">
              <w:rPr>
                <w:rFonts w:ascii="Arial" w:hAnsi="Arial" w:cs="Arial"/>
                <w:sz w:val="18"/>
                <w:szCs w:val="18"/>
              </w:rPr>
              <w:t xml:space="preserve"> descarga </w:t>
            </w: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docol</w:t>
            </w:r>
            <w:proofErr w:type="spellEnd"/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Acabamento completo para descarga </w:t>
            </w: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docol</w:t>
            </w:r>
            <w:proofErr w:type="spellEnd"/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Engate flexível 40 cm </w:t>
            </w:r>
            <w:proofErr w:type="spellStart"/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pvc</w:t>
            </w:r>
            <w:proofErr w:type="spellEnd"/>
            <w:proofErr w:type="gramEnd"/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37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Engate Flexível 50 cm PVC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38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Massa Plástica branca 400gr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39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Tomada Externa 20A P/ canaleta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Engate Flex. 40 cm metal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41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Torneira para jardim ½ PVC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42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Torneira para jardim ½ metal cromada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43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Te soldável 20 mm com rosca para torneira de jardim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44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Abraçadeira U ½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45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Trinco Ferrolho para porta banheiro c/ parafuso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46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Caixa d’água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1000 L</w:t>
            </w:r>
            <w:proofErr w:type="gramEnd"/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47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Flange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50MM</w:t>
            </w:r>
            <w:proofErr w:type="gramEnd"/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48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Boia p/ caixa d’água ½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49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Tubo soldável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50MM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6 metros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Rejunte branco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51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Chuveiro Elétrico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temperaturas 220 V 3200W até  6000W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Resistência para chuveiro elétrico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220V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3200W  até 6000W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53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Lâmpada de Led </w:t>
            </w: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Tub</w:t>
            </w:r>
            <w:proofErr w:type="spellEnd"/>
            <w:r w:rsidRPr="005A3C51">
              <w:rPr>
                <w:rFonts w:ascii="Arial" w:hAnsi="Arial" w:cs="Arial"/>
                <w:sz w:val="18"/>
                <w:szCs w:val="18"/>
              </w:rPr>
              <w:t xml:space="preserve"> T8, Temperatura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>6500K (branca)  bivolt,  Potência igual ou maior que 16W (</w:t>
            </w: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Dimesão</w:t>
            </w:r>
            <w:proofErr w:type="spellEnd"/>
            <w:r w:rsidRPr="005A3C51">
              <w:rPr>
                <w:rFonts w:ascii="Arial" w:hAnsi="Arial" w:cs="Arial"/>
                <w:sz w:val="18"/>
                <w:szCs w:val="18"/>
              </w:rPr>
              <w:t xml:space="preserve"> 1212 mm comprimento)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54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Lâmpada de Led </w:t>
            </w:r>
            <w:proofErr w:type="spellStart"/>
            <w:r w:rsidRPr="005A3C51">
              <w:rPr>
                <w:rFonts w:ascii="Arial" w:hAnsi="Arial" w:cs="Arial"/>
                <w:sz w:val="18"/>
                <w:szCs w:val="18"/>
              </w:rPr>
              <w:t>Tub</w:t>
            </w:r>
            <w:proofErr w:type="spellEnd"/>
            <w:r w:rsidRPr="005A3C51">
              <w:rPr>
                <w:rFonts w:ascii="Arial" w:hAnsi="Arial" w:cs="Arial"/>
                <w:sz w:val="18"/>
                <w:szCs w:val="18"/>
              </w:rPr>
              <w:t xml:space="preserve"> T8, Temperatura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>6500K (branca)  bivolt,  Potência igual ou maior que 8W (Dimensão: 602 mm comprimento)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55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Canaleta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divisórias para cabos c/ fita dupla face branca 2 metros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56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 xml:space="preserve">Refletor de Led 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>50w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 xml:space="preserve"> bivolt IP66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57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Disjuntor 15 A monopolar monofásico termomagnético NEMA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Lâmpada Led 6500k de rosca</w:t>
            </w:r>
            <w:proofErr w:type="gramStart"/>
            <w:r w:rsidRPr="005A3C51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5A3C51">
              <w:rPr>
                <w:rFonts w:ascii="Arial" w:hAnsi="Arial" w:cs="Arial"/>
                <w:sz w:val="18"/>
                <w:szCs w:val="18"/>
              </w:rPr>
              <w:t>20W E27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59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Interruptor Simples de Sobrepor 16A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Fita Isolante 20 m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61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Fechadura indicadora de privacidade inox para banheiro de repartição pública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BE5F36">
        <w:trPr>
          <w:trHeight w:val="323"/>
        </w:trPr>
        <w:tc>
          <w:tcPr>
            <w:tcW w:w="675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i/>
                <w:sz w:val="18"/>
                <w:szCs w:val="18"/>
              </w:rPr>
              <w:t>62</w:t>
            </w:r>
          </w:p>
        </w:tc>
        <w:tc>
          <w:tcPr>
            <w:tcW w:w="4820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Conjunto kit mecanismo completo (vaso sanitário) caixa acoplada</w:t>
            </w:r>
          </w:p>
        </w:tc>
        <w:tc>
          <w:tcPr>
            <w:tcW w:w="992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UND</w:t>
            </w:r>
          </w:p>
        </w:tc>
        <w:tc>
          <w:tcPr>
            <w:tcW w:w="567" w:type="dxa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  <w:tr w:rsidR="009C0F5B" w:rsidRPr="005A3C51" w:rsidTr="005A3C51">
        <w:trPr>
          <w:trHeight w:val="304"/>
        </w:trPr>
        <w:tc>
          <w:tcPr>
            <w:tcW w:w="5495" w:type="dxa"/>
            <w:gridSpan w:val="2"/>
          </w:tcPr>
          <w:p w:rsidR="009C0F5B" w:rsidRPr="005A3C51" w:rsidRDefault="009C0F5B" w:rsidP="00BE5F36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C51">
              <w:rPr>
                <w:rFonts w:ascii="Arial" w:hAnsi="Arial" w:cs="Arial"/>
                <w:b/>
                <w:sz w:val="18"/>
                <w:szCs w:val="18"/>
                <w:lang w:eastAsia="ja-JP"/>
              </w:rPr>
              <w:t>VALOR TOTAL</w:t>
            </w:r>
          </w:p>
        </w:tc>
        <w:tc>
          <w:tcPr>
            <w:tcW w:w="4111" w:type="dxa"/>
            <w:gridSpan w:val="4"/>
          </w:tcPr>
          <w:p w:rsidR="009C0F5B" w:rsidRPr="005A3C51" w:rsidRDefault="009C0F5B" w:rsidP="00BE5F3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</w:p>
        </w:tc>
      </w:tr>
    </w:tbl>
    <w:p w:rsidR="005A3C51" w:rsidRDefault="00600FC7" w:rsidP="005A3C51">
      <w:pPr>
        <w:spacing w:line="360" w:lineRule="auto"/>
        <w:jc w:val="center"/>
        <w:rPr>
          <w:rFonts w:ascii="Arial" w:hAnsi="Arial" w:cs="Arial"/>
        </w:rPr>
      </w:pPr>
      <w:bookmarkStart w:id="0" w:name="_GoBack"/>
      <w:r w:rsidRPr="009719F6">
        <w:rPr>
          <w:rFonts w:ascii="Arial" w:hAnsi="Arial" w:cs="Arial"/>
        </w:rPr>
        <w:t>Assinatura do responsável legal</w:t>
      </w:r>
    </w:p>
    <w:bookmarkEnd w:id="0"/>
    <w:p w:rsidR="00600FC7" w:rsidRPr="005A3C51" w:rsidRDefault="00600FC7" w:rsidP="005A3C51">
      <w:pPr>
        <w:spacing w:line="360" w:lineRule="auto"/>
        <w:jc w:val="center"/>
        <w:rPr>
          <w:rFonts w:ascii="Arial" w:hAnsi="Arial" w:cs="Arial"/>
        </w:rPr>
      </w:pPr>
      <w:r w:rsidRPr="005A3C51">
        <w:rPr>
          <w:rFonts w:ascii="Arial" w:hAnsi="Arial" w:cs="Arial"/>
          <w:b/>
          <w:sz w:val="16"/>
          <w:szCs w:val="16"/>
        </w:rPr>
        <w:t>OBS: A proposta deverá ser impressa em papel timbrado ou conter o carimbo de CNPJ da empresa com as folhas rubricadas.</w:t>
      </w:r>
    </w:p>
    <w:sectPr w:rsidR="00600FC7" w:rsidRPr="005A3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6777"/>
    <w:multiLevelType w:val="hybridMultilevel"/>
    <w:tmpl w:val="E6CE1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3A43A4"/>
    <w:rsid w:val="004A7C43"/>
    <w:rsid w:val="00507FB0"/>
    <w:rsid w:val="0058328F"/>
    <w:rsid w:val="005A3C51"/>
    <w:rsid w:val="00600FC7"/>
    <w:rsid w:val="0063240E"/>
    <w:rsid w:val="007C6061"/>
    <w:rsid w:val="009C0F5B"/>
    <w:rsid w:val="00A37CB2"/>
    <w:rsid w:val="00A445CF"/>
    <w:rsid w:val="00A94854"/>
    <w:rsid w:val="00AA3B70"/>
    <w:rsid w:val="00C95D76"/>
    <w:rsid w:val="00CD2F73"/>
    <w:rsid w:val="00E642AB"/>
    <w:rsid w:val="00E73971"/>
    <w:rsid w:val="00E91286"/>
    <w:rsid w:val="00EB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A3B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AA3B70"/>
    <w:pPr>
      <w:suppressAutoHyphens/>
      <w:spacing w:after="0" w:line="36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AA3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AA3B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AA3B70"/>
    <w:pPr>
      <w:suppressAutoHyphens/>
      <w:spacing w:after="0" w:line="36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AA3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2025-02-17T15:55:00Z</dcterms:created>
  <dcterms:modified xsi:type="dcterms:W3CDTF">2025-04-15T19:20:00Z</dcterms:modified>
</cp:coreProperties>
</file>