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/>
    <w:p w:rsidR="00600FC7" w:rsidRPr="00122293" w:rsidRDefault="003A43A4" w:rsidP="003A43A4">
      <w:pPr>
        <w:spacing w:line="360" w:lineRule="auto"/>
        <w:ind w:right="-801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E7785A" w:rsidP="003A43A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09/2025</w:t>
      </w:r>
    </w:p>
    <w:p w:rsidR="00600FC7" w:rsidRPr="00122293" w:rsidRDefault="00E7785A" w:rsidP="00E7785A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DISPENSA DE LICITAÇÃO PARA REGISTRO DE PREÇOS Nº. 07/2025</w:t>
      </w:r>
      <w:r w:rsidRPr="00122293">
        <w:rPr>
          <w:rFonts w:ascii="Arial" w:hAnsi="Arial" w:cs="Arial"/>
          <w:sz w:val="18"/>
          <w:szCs w:val="18"/>
        </w:rPr>
        <w:t xml:space="preserve"> </w:t>
      </w: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97"/>
        <w:gridCol w:w="2212"/>
        <w:gridCol w:w="1032"/>
        <w:gridCol w:w="1317"/>
        <w:gridCol w:w="1504"/>
        <w:gridCol w:w="1858"/>
      </w:tblGrid>
      <w:tr w:rsidR="00E7785A" w:rsidRPr="0084348D" w:rsidTr="00F44748">
        <w:trPr>
          <w:trHeight w:val="306"/>
        </w:trPr>
        <w:tc>
          <w:tcPr>
            <w:tcW w:w="473" w:type="pct"/>
            <w:shd w:val="clear" w:color="auto" w:fill="CCCCCC"/>
          </w:tcPr>
          <w:p w:rsidR="00E7785A" w:rsidRPr="0084348D" w:rsidRDefault="00E7785A" w:rsidP="00F44748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348D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284" w:type="pct"/>
            <w:shd w:val="clear" w:color="auto" w:fill="CCCCCC"/>
          </w:tcPr>
          <w:p w:rsidR="00E7785A" w:rsidRPr="0084348D" w:rsidRDefault="00E7785A" w:rsidP="00F44748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348D">
              <w:rPr>
                <w:rFonts w:ascii="Arial" w:hAnsi="Arial" w:cs="Arial"/>
                <w:b/>
                <w:sz w:val="20"/>
                <w:szCs w:val="20"/>
              </w:rPr>
              <w:t>Descrição de cada item</w:t>
            </w:r>
          </w:p>
        </w:tc>
        <w:tc>
          <w:tcPr>
            <w:tcW w:w="607" w:type="pct"/>
            <w:shd w:val="clear" w:color="auto" w:fill="CCCCCC"/>
          </w:tcPr>
          <w:p w:rsidR="00E7785A" w:rsidRPr="0084348D" w:rsidRDefault="00E7785A" w:rsidP="00F44748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348D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676" w:type="pct"/>
            <w:shd w:val="clear" w:color="auto" w:fill="CCCCCC"/>
          </w:tcPr>
          <w:p w:rsidR="00E7785A" w:rsidRPr="0084348D" w:rsidRDefault="00E7785A" w:rsidP="00F44748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348D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878" w:type="pct"/>
            <w:shd w:val="clear" w:color="auto" w:fill="CCCCCC"/>
          </w:tcPr>
          <w:p w:rsidR="00E7785A" w:rsidRDefault="00E7785A" w:rsidP="00F44748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Preço de referência</w:t>
            </w:r>
          </w:p>
          <w:p w:rsidR="00E7785A" w:rsidRDefault="00E7785A" w:rsidP="00F44748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(unitário)</w:t>
            </w:r>
          </w:p>
        </w:tc>
        <w:tc>
          <w:tcPr>
            <w:tcW w:w="1081" w:type="pct"/>
            <w:shd w:val="clear" w:color="auto" w:fill="CCCCCC"/>
          </w:tcPr>
          <w:p w:rsidR="00E7785A" w:rsidRDefault="00E7785A" w:rsidP="00F44748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Preço de referência</w:t>
            </w:r>
          </w:p>
          <w:p w:rsidR="00E7785A" w:rsidRPr="0084348D" w:rsidRDefault="00E7785A" w:rsidP="00F44748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(total)</w:t>
            </w:r>
          </w:p>
        </w:tc>
      </w:tr>
      <w:tr w:rsidR="00E7785A" w:rsidRPr="0083044F" w:rsidTr="00F44748">
        <w:trPr>
          <w:trHeight w:val="323"/>
        </w:trPr>
        <w:tc>
          <w:tcPr>
            <w:tcW w:w="473" w:type="pct"/>
          </w:tcPr>
          <w:p w:rsidR="00E7785A" w:rsidRPr="0084348D" w:rsidRDefault="00E7785A" w:rsidP="00F44748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4348D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84" w:type="pct"/>
          </w:tcPr>
          <w:p w:rsidR="00E7785A" w:rsidRPr="006B2130" w:rsidRDefault="00E7785A" w:rsidP="00F44748">
            <w:pPr>
              <w:jc w:val="both"/>
              <w:rPr>
                <w:rFonts w:ascii="Arial" w:hAnsi="Arial" w:cs="Arial"/>
              </w:rPr>
            </w:pPr>
            <w:r w:rsidRPr="006B2130">
              <w:rPr>
                <w:rFonts w:ascii="Arial" w:hAnsi="Arial" w:cs="Arial"/>
              </w:rPr>
              <w:t xml:space="preserve">Van com ano de fabricação a partir de 2010, equipada com controlador de velocidade, medidor de combustível e ar-condicionado, e que esteja em boas condições de conforto e higiene. O motorista deverá ser habilitado e </w:t>
            </w:r>
            <w:proofErr w:type="gramStart"/>
            <w:r w:rsidRPr="006B2130">
              <w:rPr>
                <w:rFonts w:ascii="Arial" w:hAnsi="Arial" w:cs="Arial"/>
              </w:rPr>
              <w:t>a van</w:t>
            </w:r>
            <w:proofErr w:type="gramEnd"/>
            <w:r w:rsidRPr="006B2130">
              <w:rPr>
                <w:rFonts w:ascii="Arial" w:hAnsi="Arial" w:cs="Arial"/>
              </w:rPr>
              <w:t xml:space="preserve"> deve possuir seguro de acidentes pessoais de passageiros (Seguro APP), além de atender a todas as normas de segurança exigidas </w:t>
            </w:r>
            <w:r w:rsidRPr="006B2130">
              <w:rPr>
                <w:rFonts w:ascii="Arial" w:hAnsi="Arial" w:cs="Arial"/>
              </w:rPr>
              <w:lastRenderedPageBreak/>
              <w:t xml:space="preserve">pelos órgãos de fiscalização de trânsito e aos protocolos sanitários vigentes no município. </w:t>
            </w:r>
            <w:proofErr w:type="gramStart"/>
            <w:r w:rsidRPr="006B2130">
              <w:rPr>
                <w:rFonts w:ascii="Arial" w:hAnsi="Arial" w:cs="Arial"/>
              </w:rPr>
              <w:t>A van</w:t>
            </w:r>
            <w:proofErr w:type="gramEnd"/>
            <w:r w:rsidRPr="006B2130">
              <w:rPr>
                <w:rFonts w:ascii="Arial" w:hAnsi="Arial" w:cs="Arial"/>
              </w:rPr>
              <w:t xml:space="preserve"> deve possuir capacidade mínima para 15 passageiros e oferecer transporte de ida e volta entre a Câmara Municipal de Matias Barbosa e o local do evento, incluindo viagens intermunicipais. Não serão computados como quilometragem rodada o deslocamento entre a origem da van e a Câmara Municipal. A solicitação do serviço deve ser realizada com antecedência mínima de 72 horas, informando data, horário e endereço da realização da atividade.</w:t>
            </w:r>
          </w:p>
          <w:p w:rsidR="00E7785A" w:rsidRDefault="00E7785A" w:rsidP="00F44748">
            <w:pPr>
              <w:pStyle w:val="TableParagraph"/>
              <w:spacing w:line="276" w:lineRule="auto"/>
              <w:ind w:left="102" w:right="91"/>
              <w:jc w:val="both"/>
            </w:pPr>
          </w:p>
        </w:tc>
        <w:tc>
          <w:tcPr>
            <w:tcW w:w="607" w:type="pct"/>
          </w:tcPr>
          <w:p w:rsidR="00E7785A" w:rsidRDefault="00E7785A" w:rsidP="00F44748">
            <w:pPr>
              <w:pStyle w:val="TableParagraph"/>
              <w:spacing w:before="10"/>
              <w:ind w:left="9"/>
              <w:jc w:val="center"/>
              <w:rPr>
                <w:lang w:eastAsia="en-US"/>
              </w:rPr>
            </w:pPr>
            <w:r>
              <w:rPr>
                <w:spacing w:val="-5"/>
              </w:rPr>
              <w:lastRenderedPageBreak/>
              <w:t>KM</w:t>
            </w:r>
          </w:p>
        </w:tc>
        <w:tc>
          <w:tcPr>
            <w:tcW w:w="676" w:type="pct"/>
          </w:tcPr>
          <w:p w:rsidR="00E7785A" w:rsidRDefault="00E7785A" w:rsidP="00F44748">
            <w:pPr>
              <w:pStyle w:val="TableParagraph"/>
              <w:spacing w:before="10"/>
              <w:ind w:left="9"/>
              <w:jc w:val="center"/>
              <w:rPr>
                <w:lang w:eastAsia="en-US"/>
              </w:rPr>
            </w:pPr>
            <w:r>
              <w:rPr>
                <w:spacing w:val="-5"/>
              </w:rPr>
              <w:t>9.650</w:t>
            </w:r>
          </w:p>
        </w:tc>
        <w:tc>
          <w:tcPr>
            <w:tcW w:w="878" w:type="pct"/>
          </w:tcPr>
          <w:p w:rsidR="00E7785A" w:rsidRPr="0083044F" w:rsidRDefault="00E7785A" w:rsidP="00F44748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081" w:type="pct"/>
          </w:tcPr>
          <w:p w:rsidR="00E7785A" w:rsidRPr="0083044F" w:rsidRDefault="00E7785A" w:rsidP="00F44748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084935"/>
    <w:rsid w:val="00122293"/>
    <w:rsid w:val="003A43A4"/>
    <w:rsid w:val="003B4E90"/>
    <w:rsid w:val="003C6ACE"/>
    <w:rsid w:val="004A7C43"/>
    <w:rsid w:val="00507FB0"/>
    <w:rsid w:val="0058328F"/>
    <w:rsid w:val="00600FC7"/>
    <w:rsid w:val="0063240E"/>
    <w:rsid w:val="007C6061"/>
    <w:rsid w:val="00A37CB2"/>
    <w:rsid w:val="00A445CF"/>
    <w:rsid w:val="00A94854"/>
    <w:rsid w:val="00C95D76"/>
    <w:rsid w:val="00CD2F73"/>
    <w:rsid w:val="00E642AB"/>
    <w:rsid w:val="00E73971"/>
    <w:rsid w:val="00E7785A"/>
    <w:rsid w:val="00E91286"/>
    <w:rsid w:val="00EB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E778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E778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4</cp:revision>
  <dcterms:created xsi:type="dcterms:W3CDTF">2024-08-15T13:16:00Z</dcterms:created>
  <dcterms:modified xsi:type="dcterms:W3CDTF">2025-04-01T14:05:00Z</dcterms:modified>
</cp:coreProperties>
</file>